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《</w:t>
      </w:r>
      <w:r>
        <w:rPr>
          <w:rFonts w:hint="eastAsia"/>
          <w:lang w:eastAsia="zh-CN"/>
        </w:rPr>
        <w:t>三明公共图书馆（家</w:t>
      </w:r>
      <w:r>
        <w:rPr>
          <w:rFonts w:hint="eastAsia"/>
          <w:lang w:val="en-US" w:eastAsia="zh-CN"/>
        </w:rPr>
        <w:t>·阅读</w:t>
      </w:r>
      <w:r>
        <w:rPr>
          <w:rFonts w:hint="eastAsia"/>
          <w:lang w:eastAsia="zh-CN"/>
        </w:rPr>
        <w:t>）服务联盟案例研究</w:t>
      </w:r>
      <w:r>
        <w:t>》出版服务采购询价公告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更好展示、宣传我市公共图书馆阅读推广服务，三明市图书馆拟出版《三明公共图书馆（家·阅读）服务联盟案例研究》。根据政府采购相关规定，现采取询价方式进行采购，欢迎符合资格条件的供应商参加报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1、采购项目名称：《三明公共图书馆（家·阅读）服务联盟案例研究》出版服务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2、《三明公共图书馆（家·阅读）服务联盟案例研究》规格：18.5*26CM，内文约22万字，图片约100张，彩色印刷，350页，印数500册。封面用260克特纸加勒口，内文70克象牙白双胶。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3、2020年3月底采购方提供书稿定稿，4月30日申请到国家出版物刊号；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要求中标单位负责办理出版相关手续。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4、采购金额包含购买书刊费、排版设计费、打样费、印刷费、运费及税费。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5、供应商可在2020年3月1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日17:30时前将营业执照复印件和报价单加盖公章密封后送达（可快递）三明市图书馆活动宣传部办公室。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详细地址：福建省三明市梅列区双园新村50幢B座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三明市图书馆活动宣传部办公室。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采购联系人：吴红、郑美玉   电话：0598-8271985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附件：《三明公共图书馆（家·阅读）服务联盟案例研究》</w:t>
      </w:r>
      <w:r>
        <w:rPr>
          <w:rFonts w:hint="eastAsia"/>
          <w:sz w:val="28"/>
          <w:szCs w:val="28"/>
          <w:lang w:eastAsia="zh-CN"/>
        </w:rPr>
        <w:t>出版服务报价表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三明市图书馆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2020年3月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firstLine="560" w:firstLineChars="200"/>
        <w:jc w:val="right"/>
        <w:textAlignment w:val="auto"/>
        <w:rPr>
          <w:rFonts w:hint="eastAsia"/>
          <w:sz w:val="28"/>
          <w:szCs w:val="28"/>
        </w:rPr>
      </w:pPr>
    </w:p>
    <w:tbl>
      <w:tblPr>
        <w:tblStyle w:val="12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620"/>
        <w:gridCol w:w="900"/>
        <w:gridCol w:w="720"/>
        <w:gridCol w:w="1980"/>
      </w:tblGrid>
      <w:tr>
        <w:tblPrEx>
          <w:tblLayout w:type="fixed"/>
        </w:tblPrEx>
        <w:trPr>
          <w:trHeight w:val="461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before="240" w:beforeAutospacing="0" w:after="240" w:afterAutospacing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方正小标宋简体" w:hAnsi="微软雅黑" w:eastAsia="方正小标宋简体"/>
                <w:color w:val="444444"/>
                <w:sz w:val="36"/>
                <w:szCs w:val="44"/>
              </w:rPr>
              <w:t>《三明公共图书馆（家·阅读）服务联盟案例研究》出版服务报价表</w:t>
            </w:r>
          </w:p>
          <w:p>
            <w:pPr>
              <w:pStyle w:val="3"/>
              <w:spacing w:before="240" w:beforeAutospacing="0" w:after="240" w:afterAutospacing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444444"/>
                <w:szCs w:val="21"/>
              </w:rPr>
              <w:t>《三明公共图书馆（家·阅读）服务联盟案例研究》出版服务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项目要求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  <w:t>1、国内公开出版；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  <w:t>2、《三明公共图书馆（家·阅读）服务联盟案例研究》规格：18.5*26CM，内文约22万字，图片约100张，彩色印刷，350页，印数500册。封面用260克特纸加勒口，内文70克象牙白双胶</w:t>
            </w:r>
            <w:r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  <w:t>3、2020年3月底采购方提供书稿定稿，须在4月30日前申请到国家出版物刊号。中标单位负责办理出版相关手续；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444444"/>
                <w:sz w:val="21"/>
                <w:szCs w:val="21"/>
              </w:rPr>
              <w:t xml:space="preserve">4、采购金额包含购买书刊费、排版设计费、打样费、印刷费、运费及税费。 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供应商全称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（负责人）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电话号码（手机）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报价（总金额）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经办人（签字）：                         报价单位（盖章）：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日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32DD5"/>
    <w:rsid w:val="00223908"/>
    <w:rsid w:val="0B6E4951"/>
    <w:rsid w:val="10A32596"/>
    <w:rsid w:val="2D432DD5"/>
    <w:rsid w:val="3001764C"/>
    <w:rsid w:val="3727566F"/>
    <w:rsid w:val="375A4129"/>
    <w:rsid w:val="39A4550B"/>
    <w:rsid w:val="496C6A0B"/>
    <w:rsid w:val="4A936C5D"/>
    <w:rsid w:val="523B5107"/>
    <w:rsid w:val="5BEF5155"/>
    <w:rsid w:val="5EA26912"/>
    <w:rsid w:val="65FB4F20"/>
    <w:rsid w:val="693F27C3"/>
    <w:rsid w:val="78FA770D"/>
    <w:rsid w:val="7E5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183C4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placard-notice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2020-03-05T01:35:00Z</dcterms:created>
  <dc:creator>奔跑小笨猪</dc:creator>
  <cp:lastModifiedBy>Administrator</cp:lastModifiedBy>
  <dcterms:modified xsi:type="dcterms:W3CDTF">2020-03-06T02:25:03Z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